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16" w:rsidRPr="00EA59AE" w:rsidRDefault="00A90116" w:rsidP="00A90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59AE">
        <w:rPr>
          <w:rFonts w:ascii="Times New Roman" w:hAnsi="Times New Roman"/>
          <w:b/>
          <w:sz w:val="24"/>
          <w:szCs w:val="24"/>
        </w:rPr>
        <w:t xml:space="preserve">Sygnatura postępowania: </w:t>
      </w:r>
      <w:r>
        <w:rPr>
          <w:rFonts w:ascii="Times New Roman" w:hAnsi="Times New Roman"/>
          <w:b/>
          <w:sz w:val="24"/>
          <w:szCs w:val="24"/>
        </w:rPr>
        <w:t>ZSO/1/2025</w:t>
      </w:r>
    </w:p>
    <w:p w:rsidR="00A90116" w:rsidRPr="00EA59AE" w:rsidRDefault="00A90116" w:rsidP="00A901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0116" w:rsidRPr="00EA59AE" w:rsidRDefault="00A90116" w:rsidP="00A9011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59AE">
        <w:rPr>
          <w:rFonts w:ascii="Times New Roman" w:hAnsi="Times New Roman"/>
          <w:sz w:val="24"/>
          <w:szCs w:val="24"/>
        </w:rPr>
        <w:t>ZAPROSZENIE DO SKŁADANIA OFERT</w:t>
      </w:r>
    </w:p>
    <w:p w:rsidR="00A90116" w:rsidRPr="00EA59AE" w:rsidRDefault="00A90116" w:rsidP="00A901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0116" w:rsidRPr="00EA59AE" w:rsidRDefault="00A90116" w:rsidP="00A90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0116" w:rsidRPr="00D26188" w:rsidRDefault="00A90116" w:rsidP="00A90116">
      <w:pPr>
        <w:pStyle w:val="Akapitzlist"/>
        <w:numPr>
          <w:ilvl w:val="0"/>
          <w:numId w:val="2"/>
        </w:numPr>
        <w:autoSpaceDE w:val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A59A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Nazwa/tytuł zamówienia</w:t>
      </w:r>
      <w:r w:rsidRPr="00EA59AE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Usługa obsługi i doradztwa w zakresie zamówień publicznych </w:t>
      </w:r>
    </w:p>
    <w:p w:rsidR="00A90116" w:rsidRPr="00EA59AE" w:rsidRDefault="00A90116" w:rsidP="00A90116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59A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</w:t>
      </w:r>
      <w:r w:rsidRPr="00EA59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A90116" w:rsidRDefault="00A90116" w:rsidP="00A90116">
      <w:pPr>
        <w:pStyle w:val="Akapitzlist"/>
        <w:autoSpaceDE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A59AE">
        <w:rPr>
          <w:rFonts w:ascii="Times New Roman" w:hAnsi="Times New Roman"/>
          <w:sz w:val="24"/>
          <w:szCs w:val="24"/>
        </w:rPr>
        <w:t xml:space="preserve">Szczegółowy </w:t>
      </w:r>
      <w:r>
        <w:rPr>
          <w:rFonts w:ascii="Times New Roman" w:hAnsi="Times New Roman"/>
          <w:sz w:val="24"/>
          <w:szCs w:val="24"/>
        </w:rPr>
        <w:t xml:space="preserve">zakres przedmiotu zamówienia został określony we wzorze umowy który </w:t>
      </w:r>
      <w:r w:rsidRPr="00EA59AE">
        <w:rPr>
          <w:rFonts w:ascii="Times New Roman" w:hAnsi="Times New Roman"/>
          <w:sz w:val="24"/>
          <w:szCs w:val="24"/>
        </w:rPr>
        <w:t xml:space="preserve"> stanowi </w:t>
      </w:r>
      <w:r w:rsidRPr="00EA59AE">
        <w:rPr>
          <w:rFonts w:ascii="Times New Roman" w:hAnsi="Times New Roman"/>
          <w:b/>
          <w:sz w:val="24"/>
          <w:szCs w:val="24"/>
        </w:rPr>
        <w:t>załącznik nr 2</w:t>
      </w:r>
      <w:r w:rsidRPr="00EA59AE">
        <w:rPr>
          <w:rFonts w:ascii="Times New Roman" w:hAnsi="Times New Roman"/>
          <w:sz w:val="24"/>
          <w:szCs w:val="24"/>
        </w:rPr>
        <w:t xml:space="preserve"> do niniejszego Zaproszenia.</w:t>
      </w:r>
    </w:p>
    <w:p w:rsidR="00A90116" w:rsidRPr="00EA59AE" w:rsidRDefault="00A90116" w:rsidP="00A90116">
      <w:pPr>
        <w:pStyle w:val="Akapitzlist"/>
        <w:autoSpaceDE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A90116" w:rsidRDefault="00A90116" w:rsidP="00A90116">
      <w:pPr>
        <w:pStyle w:val="Akapitzlist"/>
        <w:numPr>
          <w:ilvl w:val="0"/>
          <w:numId w:val="1"/>
        </w:numPr>
        <w:spacing w:after="0" w:line="270" w:lineRule="atLeast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F62A7F">
        <w:rPr>
          <w:rStyle w:val="Pogrubienie"/>
          <w:rFonts w:ascii="Times New Roman" w:hAnsi="Times New Roman"/>
          <w:sz w:val="24"/>
          <w:szCs w:val="24"/>
          <w:u w:val="single"/>
        </w:rPr>
        <w:t>Termin realizacji zamówienia</w:t>
      </w:r>
      <w:r w:rsidRPr="00EA59AE">
        <w:rPr>
          <w:rStyle w:val="Pogrubienie"/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daty zawarcia umowy do 31.12.2025 r.</w:t>
      </w:r>
    </w:p>
    <w:p w:rsidR="00A90116" w:rsidRPr="00E37DA8" w:rsidRDefault="00A90116" w:rsidP="00A90116">
      <w:pPr>
        <w:spacing w:after="135" w:line="270" w:lineRule="atLeast"/>
        <w:ind w:left="-142"/>
        <w:jc w:val="both"/>
        <w:rPr>
          <w:rFonts w:ascii="Times New Roman" w:hAnsi="Times New Roman"/>
          <w:sz w:val="24"/>
          <w:szCs w:val="24"/>
        </w:rPr>
      </w:pPr>
    </w:p>
    <w:p w:rsidR="00A90116" w:rsidRPr="00EA59AE" w:rsidRDefault="00A90116" w:rsidP="00A90116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A59A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Warunki udziału w postępowaniu</w:t>
      </w:r>
      <w:r w:rsidRPr="00EA59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A90116" w:rsidRDefault="00A90116" w:rsidP="00A90116">
      <w:pPr>
        <w:jc w:val="both"/>
        <w:rPr>
          <w:rFonts w:ascii="Times New Roman" w:hAnsi="Times New Roman"/>
          <w:sz w:val="23"/>
          <w:szCs w:val="23"/>
        </w:rPr>
      </w:pPr>
      <w:r w:rsidRPr="00D26188">
        <w:rPr>
          <w:rFonts w:ascii="Times New Roman" w:hAnsi="Times New Roman"/>
          <w:sz w:val="23"/>
          <w:szCs w:val="23"/>
        </w:rPr>
        <w:t xml:space="preserve">Zamawiający określa następujące warunki udziału w postępowaniu: </w:t>
      </w:r>
    </w:p>
    <w:p w:rsidR="00A90116" w:rsidRPr="00D26188" w:rsidRDefault="00A90116" w:rsidP="00E8570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Zamawiający wymaga, aby minimum jedna osoba skierowana do realizacji przedmiotu umowy posiadała minimum 12 miesięczne doświadczenie w pracy w zamówieniach publicznych </w:t>
      </w:r>
      <w:r w:rsidR="00487018">
        <w:rPr>
          <w:rFonts w:ascii="Times New Roman" w:hAnsi="Times New Roman"/>
          <w:sz w:val="23"/>
          <w:szCs w:val="23"/>
        </w:rPr>
        <w:t xml:space="preserve">u zamawiających </w:t>
      </w:r>
      <w:r w:rsidR="00E8570E">
        <w:rPr>
          <w:rFonts w:ascii="Times New Roman" w:hAnsi="Times New Roman"/>
          <w:sz w:val="23"/>
          <w:szCs w:val="23"/>
        </w:rPr>
        <w:t xml:space="preserve">w rozumieniu Ustawy z dnia </w:t>
      </w:r>
      <w:r w:rsidR="00E8570E" w:rsidRPr="00E8570E">
        <w:rPr>
          <w:rFonts w:ascii="Times New Roman" w:hAnsi="Times New Roman"/>
          <w:sz w:val="23"/>
          <w:szCs w:val="23"/>
        </w:rPr>
        <w:t xml:space="preserve">z dnia 11 września 2019 r. </w:t>
      </w:r>
      <w:r w:rsidR="00E8570E">
        <w:rPr>
          <w:rFonts w:ascii="Times New Roman" w:hAnsi="Times New Roman"/>
          <w:sz w:val="23"/>
          <w:szCs w:val="23"/>
        </w:rPr>
        <w:t>Prawo zamówień publicznych</w:t>
      </w:r>
      <w:bookmarkStart w:id="0" w:name="_GoBack"/>
      <w:bookmarkEnd w:id="0"/>
      <w:r w:rsidR="0048701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w okresie ostatnich 3 lat przed otwarciem ofert. </w:t>
      </w:r>
    </w:p>
    <w:p w:rsidR="00A90116" w:rsidRDefault="005955FA" w:rsidP="00A9011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Zamawiający wymaga, aby osoba wskazana</w:t>
      </w:r>
      <w:r w:rsidR="00A90116" w:rsidRPr="00D26188">
        <w:rPr>
          <w:rFonts w:ascii="Times New Roman" w:hAnsi="Times New Roman"/>
          <w:sz w:val="23"/>
          <w:szCs w:val="23"/>
        </w:rPr>
        <w:t xml:space="preserve"> przez Wykonawcę na potwi</w:t>
      </w:r>
      <w:r>
        <w:rPr>
          <w:rFonts w:ascii="Times New Roman" w:hAnsi="Times New Roman"/>
          <w:sz w:val="23"/>
          <w:szCs w:val="23"/>
        </w:rPr>
        <w:t>erdzenie powyższego warunku była skierowana</w:t>
      </w:r>
      <w:r w:rsidR="00A90116" w:rsidRPr="00D26188">
        <w:rPr>
          <w:rFonts w:ascii="Times New Roman" w:hAnsi="Times New Roman"/>
          <w:sz w:val="23"/>
          <w:szCs w:val="23"/>
        </w:rPr>
        <w:t xml:space="preserve"> do realizacji przedmiotu umowy. Zamawiający dopuszcza w trakcie realizacji umowy zmianę osób posiadających nie gorsze doświadczenie i kompetencje niż wskazane w ramach oferty.</w:t>
      </w:r>
    </w:p>
    <w:p w:rsidR="00A90116" w:rsidRPr="00D26188" w:rsidRDefault="00A90116" w:rsidP="00A9011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 potwierdzenie spełniania warunków udziału w postępowaniu Wykonawca do oferty powinien dołączyć wykaz osób skierowanych do realizacji zamówienia wraz z opisem potwierdzającym spełnianie warunków udziału w postępowaniu oraz załączyć dowody potwierdzające, iż wskazane osoby spełniają warunek. </w:t>
      </w:r>
    </w:p>
    <w:p w:rsidR="00A90116" w:rsidRDefault="00A90116" w:rsidP="00A90116">
      <w:pPr>
        <w:pStyle w:val="Akapitzlist"/>
        <w:numPr>
          <w:ilvl w:val="0"/>
          <w:numId w:val="2"/>
        </w:numPr>
        <w:spacing w:after="135" w:line="270" w:lineRule="atLeast"/>
        <w:ind w:left="426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P</w:t>
      </w:r>
      <w:r w:rsidRPr="00C4443B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odstawy wykluczenia z postępowania o udzielenie zamówieni</w:t>
      </w: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a:</w:t>
      </w:r>
    </w:p>
    <w:p w:rsidR="00A90116" w:rsidRPr="00524AFA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Z postępowania o udzielenie zamówienia wyklucza się Wykonawcę, w stosunku do którego zachodzi którakolwiek z okoliczności wskazanych: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a) będącego osobą fizyczną, którego prawomocnie skazano za przestępstwo: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udziału w zorganizowanej grupie przestępczej albo związku mającym na celu popełnienie przestępstwa lub przestępstwa skarbowego, o którym mowa w art. 258 Kodeksu karnego,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handlu ludźmi, o którym mowa w art. 189a Kodeksu karnego,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o którym mowa w art. 228–230a, art. 250a Kodeksu karnego lub w art. 46 lub art. 48 ustawy z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dnia 25 czerwca 2010 r. o sporcie (t.j. Dz. U. z 2022 r. poz. 1599 z późn. zm.) lub w art. 54 ust. 1–4 ustawy z dnia 12 maja 2011 r. o refundacji leków, środków spożywczych specjalnego przeznaczenia żywieniowego oraz wyrobów medycznych (t.j. Dz. U. z 2022 r. poz. 2555 z późn. zm.),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o charakterze terrorystycznym, o którym mowa w art. 115 § 20 Kodeksu karnego, lub mające na celu popełnienie tego przestępstwa,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- powierzenia wykonywania pracy małoletniemu cudzoziemcowi, o którym mowa w art. 9 ust. 2 ustawy z dnia 15 czerwca 2012 r. o skutkach powierzania wykonywania pracy cudzoziemcom przebywającym wbrew przepisom na terytorium Rzeczypospolitej Polskiej (t.j. Dz. U. z 2021r. poz. 1745),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- 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b) jeżeli urzędującego członka jego organu zarządzającego lub nadzorczego, wspólnika spółki w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spółce jawnej lub partnerskiej albo komplementariusza w spółce komandytowej lub komandytowo-akcyjnej lub prokurenta prawomocnie skazano za przestępstwo, o którym mowa w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lit. a;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c) wobec którego wydano prawomocny wyrok sądu lub ostateczną decyzję administracyjną o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zaleganiu z uiszczeniem podatków, opłat lub składek na ubezpieczenie społeczne lub zdrowotne, chyba że wykonawca odpowiednio przed upływem terminu do składania wniosków o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d) wobec którego prawomocnie orzeczono zakaz ubiegania się o zamówienia publiczne;</w:t>
      </w:r>
    </w:p>
    <w:p w:rsidR="00A90116" w:rsidRPr="00F163CF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e) jeżeli zamawiający może stwierdzić, na podstawie wiarygodnych przesłanek, że wykonawca zawarł z innymi wykonawcami porozumienie mające na celu zakłócenie konkurencji, w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>oferty lub wnioski niezależnie od siebie;</w:t>
      </w:r>
    </w:p>
    <w:p w:rsidR="00A90116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163CF">
        <w:rPr>
          <w:rFonts w:ascii="Times New Roman" w:eastAsia="Times New Roman" w:hAnsi="Times New Roman"/>
          <w:sz w:val="23"/>
          <w:szCs w:val="23"/>
          <w:lang w:eastAsia="pl-PL"/>
        </w:rPr>
        <w:t xml:space="preserve">f) jeżeli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brał udział w przygotowaniu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przedmiotowego 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postępowania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objętego niniejszym zaproszeniem 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lub którego pracownik, a także osoba wykonująca pracę na podstawie umowy zlecenia, o dzieło, agencyjnej lub innej umowy o świadczenie usług, brał udział w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przygotowaniu t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ego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 postępowania, chyba że spowodowane tym zakłócenie konkurencji może być wyeliminowane w inny sposób niż przez wykluczenie wykonawcy z udziału w postępowaniu</w:t>
      </w:r>
    </w:p>
    <w:p w:rsidR="00A90116" w:rsidRPr="00A1268E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j) nie jest</w:t>
      </w:r>
      <w:r w:rsidRPr="00D277FE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wykonawcą, który bezprawnie wpływał lub próbował wpłynąć na czynności zamawiającego lub pozyskać informacje poufne, mogące dać mu przewagę w postępowaniu o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D277FE">
        <w:rPr>
          <w:rFonts w:ascii="Times New Roman" w:eastAsia="Times New Roman" w:hAnsi="Times New Roman"/>
          <w:sz w:val="23"/>
          <w:szCs w:val="23"/>
          <w:lang w:eastAsia="pl-PL"/>
        </w:rPr>
        <w:t>udzielenie zamówienia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:rsidR="00A90116" w:rsidRPr="00A1268E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k</w:t>
      </w:r>
      <w:r w:rsidRPr="00A1268E">
        <w:rPr>
          <w:rFonts w:ascii="Times New Roman" w:eastAsia="Times New Roman" w:hAnsi="Times New Roman"/>
          <w:sz w:val="23"/>
          <w:szCs w:val="23"/>
          <w:lang w:eastAsia="pl-PL"/>
        </w:rPr>
        <w:t>) w art. 7 ustawy z dnia 13 kwietnia 2022 r. o szczególnych rozwiązaniach w zakresie przeciwdziałania wspieraniu agresji na Ukrainę oraz służących ochronie bezpieczeństwa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 narodowego (Dz.U. 2023 poz. 1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497</w:t>
      </w:r>
      <w:r w:rsidRPr="00A1268E">
        <w:rPr>
          <w:rFonts w:ascii="Times New Roman" w:eastAsia="Times New Roman" w:hAnsi="Times New Roman"/>
          <w:sz w:val="23"/>
          <w:szCs w:val="23"/>
          <w:lang w:eastAsia="pl-PL"/>
        </w:rPr>
        <w:t xml:space="preserve"> z późn. zm.), zgodnie z którym z postępowania o udzielenie zamówienia publicznego lub konkursu wyklucza się:</w:t>
      </w:r>
    </w:p>
    <w:p w:rsidR="00A90116" w:rsidRPr="00A1268E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-</w:t>
      </w:r>
      <w:r w:rsidRPr="00A1268E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wykonawcę oraz uczestnika konkursu wymienionego w wykazach określonych w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A1268E">
        <w:rPr>
          <w:rFonts w:ascii="Times New Roman" w:eastAsia="Times New Roman" w:hAnsi="Times New Roman"/>
          <w:sz w:val="23"/>
          <w:szCs w:val="23"/>
          <w:lang w:eastAsia="pl-PL"/>
        </w:rPr>
        <w:t>rozporządzeniu 765/2006 i rozporządzeniu 269/2014 albo wpisanego na listę na podstawie decyzji w sprawie wpisu na listę rozstrzygającej o zastosowaniu środka, o którym mowa w art. 1 pkt 3;</w:t>
      </w:r>
    </w:p>
    <w:p w:rsidR="00A90116" w:rsidRPr="00A1268E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-</w:t>
      </w:r>
      <w:r w:rsidRPr="00A1268E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wykonawcę oraz uczestnika konkursu, którego beneficjentem rzeczywistym w rozumieniu ustawy z dnia 1 marca 2018 r. o przeciwdziałaniu praniu pieniędzy oraz finansowaniu terroryzmu (Dz. U. </w:t>
      </w:r>
      <w:r w:rsidRPr="00A1268E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z 2022 r. poz. 593 z późn. zm.) jest osoba wymieniona w wykazach określonych w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A1268E">
        <w:rPr>
          <w:rFonts w:ascii="Times New Roman" w:eastAsia="Times New Roman" w:hAnsi="Times New Roman"/>
          <w:sz w:val="23"/>
          <w:szCs w:val="23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A90116" w:rsidRDefault="00A90116" w:rsidP="00A90116">
      <w:pPr>
        <w:pStyle w:val="Akapitzlist"/>
        <w:spacing w:after="135" w:line="270" w:lineRule="atLeast"/>
        <w:ind w:left="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-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 xml:space="preserve"> wykonawcę oraz uczestnika konkursu, którego jednostką dominującą w rozumieniu art. 3 ust. 1 pkt 37 ustawy z dnia 29 września 1994 r. o rachunkowości (Dz. U. z 2023 r. poz. 120 z późn. zm.) jest podmiot wymieniony w wykazach określonych w rozporządzeniu 765/2006 i rozporządzeniu 269/2014 albo wpisany na listę lub będący taką jednostką dominującą od dnia 24 lutego 2022 r., o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ile został wpisany na listę na podstawie decyzji w sprawie wpisu na listę rozstrzygającej o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zastosowaniu środka, o którym mowa w art. 1 pkt 3</w:t>
      </w:r>
    </w:p>
    <w:p w:rsidR="00A90116" w:rsidRPr="00436581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36581">
        <w:rPr>
          <w:rFonts w:ascii="Times New Roman" w:eastAsia="Times New Roman" w:hAnsi="Times New Roman"/>
          <w:sz w:val="23"/>
          <w:szCs w:val="23"/>
          <w:lang w:eastAsia="pl-PL"/>
        </w:rPr>
        <w:t xml:space="preserve">-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na podstawie </w:t>
      </w:r>
      <w:r w:rsidRPr="00436581">
        <w:rPr>
          <w:rFonts w:ascii="Times New Roman" w:eastAsia="Times New Roman" w:hAnsi="Times New Roman"/>
          <w:sz w:val="23"/>
          <w:szCs w:val="23"/>
          <w:lang w:eastAsia="pl-PL"/>
        </w:rPr>
        <w:t xml:space="preserve">art. 5k rozporządzenia Rady (UE) nr 833/2014 z dnia 31 lipca 2014 r. dotyczącego środków ograniczających w związku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436581">
        <w:rPr>
          <w:rFonts w:ascii="Times New Roman" w:eastAsia="Times New Roman" w:hAnsi="Times New Roman"/>
          <w:sz w:val="23"/>
          <w:szCs w:val="23"/>
          <w:lang w:eastAsia="pl-PL"/>
        </w:rPr>
        <w:t xml:space="preserve">z działaniami Rosji destabilizującymi sytuację na Ukrainie (Dz. Urz. UE nr L 229 z 31.7.2014, str. 1),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436581">
        <w:rPr>
          <w:rFonts w:ascii="Times New Roman" w:eastAsia="Times New Roman" w:hAnsi="Times New Roman"/>
          <w:sz w:val="23"/>
          <w:szCs w:val="23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 Zamawiający wykluczy wykonawcę który jest:</w:t>
      </w:r>
    </w:p>
    <w:p w:rsidR="00A90116" w:rsidRPr="00436581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36581">
        <w:rPr>
          <w:rFonts w:ascii="Times New Roman" w:eastAsia="Times New Roman" w:hAnsi="Times New Roman"/>
          <w:sz w:val="23"/>
          <w:szCs w:val="23"/>
          <w:lang w:eastAsia="pl-PL"/>
        </w:rPr>
        <w:t>a) obywatelem rosyjskim lub osobą fizyczną lub prawną, podmiotem lub organem z siedzibą w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436581">
        <w:rPr>
          <w:rFonts w:ascii="Times New Roman" w:eastAsia="Times New Roman" w:hAnsi="Times New Roman"/>
          <w:sz w:val="23"/>
          <w:szCs w:val="23"/>
          <w:lang w:eastAsia="pl-PL"/>
        </w:rPr>
        <w:t>Rosji;</w:t>
      </w:r>
    </w:p>
    <w:p w:rsidR="00A90116" w:rsidRPr="00436581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36581">
        <w:rPr>
          <w:rFonts w:ascii="Times New Roman" w:eastAsia="Times New Roman" w:hAnsi="Times New Roman"/>
          <w:sz w:val="23"/>
          <w:szCs w:val="23"/>
          <w:lang w:eastAsia="pl-PL"/>
        </w:rPr>
        <w:t>b) osobą prawną, podmiotem lub organem, do którego prawa własności bezpośrednio lub pośrednio w ponad 50 % należą do podmiotu, o którym mowa w lit. a) niniejszego ustępu; lub</w:t>
      </w:r>
    </w:p>
    <w:p w:rsidR="00A90116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36581">
        <w:rPr>
          <w:rFonts w:ascii="Times New Roman" w:eastAsia="Times New Roman" w:hAnsi="Times New Roman"/>
          <w:sz w:val="23"/>
          <w:szCs w:val="23"/>
          <w:lang w:eastAsia="pl-PL"/>
        </w:rPr>
        <w:t>c) osobą fizyczną lub prawną, podmiotem lub organem działającym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</w:t>
      </w:r>
      <w:r w:rsidRPr="00524AFA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A90116" w:rsidRPr="00743F9B" w:rsidRDefault="00A90116" w:rsidP="00A90116">
      <w:pPr>
        <w:pStyle w:val="Akapitzlist"/>
        <w:numPr>
          <w:ilvl w:val="0"/>
          <w:numId w:val="2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743F9B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:rsidR="00A90116" w:rsidRPr="00D26188" w:rsidRDefault="00A90116" w:rsidP="00A90116">
      <w:pPr>
        <w:spacing w:after="135" w:line="270" w:lineRule="atLeast"/>
        <w:ind w:left="360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E87369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Zamawiający będzie oceniał oferty uwzględniając poniższe kryteria i przypisane im wagi </w:t>
      </w:r>
      <w:r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– 100% cena </w:t>
      </w:r>
    </w:p>
    <w:p w:rsidR="00A90116" w:rsidRPr="00743F9B" w:rsidRDefault="00A90116" w:rsidP="00A90116">
      <w:pPr>
        <w:pStyle w:val="Akapitzlist"/>
        <w:numPr>
          <w:ilvl w:val="0"/>
          <w:numId w:val="2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743F9B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:rsidR="00A90116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743F9B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743F9B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743F9B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</w:t>
      </w: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upłynął termin składania ofert.</w:t>
      </w:r>
    </w:p>
    <w:p w:rsidR="00A90116" w:rsidRPr="004027CA" w:rsidRDefault="00A90116" w:rsidP="00A90116">
      <w:pPr>
        <w:pStyle w:val="Akapitzlist"/>
        <w:numPr>
          <w:ilvl w:val="0"/>
          <w:numId w:val="2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4027CA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 składanych w postępowaniu</w:t>
      </w:r>
      <w:r w:rsidRPr="004027CA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:rsidR="00A90116" w:rsidRPr="004027CA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W odpowiedzi na niniejsze zaproszenie wykonawca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zobowiązany jest do złożenia</w:t>
      </w: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 następujących dokumentów:</w:t>
      </w:r>
    </w:p>
    <w:p w:rsidR="00A90116" w:rsidRDefault="00A90116" w:rsidP="00A90116">
      <w:pPr>
        <w:spacing w:after="135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E7E11">
        <w:rPr>
          <w:rFonts w:ascii="Times New Roman" w:eastAsia="Times New Roman" w:hAnsi="Times New Roman"/>
          <w:sz w:val="23"/>
          <w:szCs w:val="23"/>
          <w:lang w:eastAsia="pl-PL"/>
        </w:rPr>
        <w:t>1. Formularza ofertowego (</w:t>
      </w:r>
      <w:r w:rsidRPr="002E7E11">
        <w:rPr>
          <w:rFonts w:ascii="Times New Roman" w:eastAsia="Times New Roman" w:hAnsi="Times New Roman"/>
          <w:b/>
          <w:sz w:val="23"/>
          <w:szCs w:val="23"/>
          <w:lang w:eastAsia="pl-PL"/>
        </w:rPr>
        <w:t>załącznik nr 1</w:t>
      </w:r>
      <w:r w:rsidRPr="002E7E11">
        <w:rPr>
          <w:rFonts w:ascii="Times New Roman" w:eastAsia="Times New Roman" w:hAnsi="Times New Roman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A90116" w:rsidRDefault="00A90116" w:rsidP="00A90116">
      <w:pPr>
        <w:spacing w:after="135"/>
        <w:ind w:left="284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2.</w:t>
      </w:r>
      <w:r w:rsidRPr="002E7E11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Wykaz osób na potwierdzenie spełniania  warunków udziału w postępowaniu wraz dowodami potwierdzającymi doświadczenie osób. (</w:t>
      </w:r>
      <w:r w:rsidRPr="003A2E76">
        <w:rPr>
          <w:rFonts w:ascii="Times New Roman" w:eastAsia="Times New Roman" w:hAnsi="Times New Roman"/>
          <w:b/>
          <w:sz w:val="23"/>
          <w:szCs w:val="23"/>
          <w:lang w:eastAsia="ar-SA"/>
        </w:rPr>
        <w:t>załącznik nr 3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)</w:t>
      </w:r>
    </w:p>
    <w:p w:rsidR="00A90116" w:rsidRDefault="00A90116" w:rsidP="00A90116">
      <w:pPr>
        <w:spacing w:after="135"/>
        <w:ind w:left="284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3. </w:t>
      </w:r>
      <w:r w:rsidRPr="002E7E11">
        <w:rPr>
          <w:rFonts w:ascii="Times New Roman" w:eastAsia="Times New Roman" w:hAnsi="Times New Roman"/>
          <w:sz w:val="23"/>
          <w:szCs w:val="23"/>
          <w:lang w:eastAsia="ar-SA"/>
        </w:rPr>
        <w:t>Oświadczeni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a</w:t>
      </w:r>
      <w:r w:rsidRPr="002E7E11">
        <w:rPr>
          <w:rFonts w:ascii="Times New Roman" w:eastAsia="Times New Roman" w:hAnsi="Times New Roman"/>
          <w:sz w:val="23"/>
          <w:szCs w:val="23"/>
          <w:lang w:eastAsia="ar-SA"/>
        </w:rPr>
        <w:t xml:space="preserve"> o braku podstaw wykluczenia z postępowania (</w:t>
      </w:r>
      <w:r w:rsidRPr="002E7E11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sz w:val="23"/>
          <w:szCs w:val="23"/>
          <w:lang w:eastAsia="ar-SA"/>
        </w:rPr>
        <w:t>4</w:t>
      </w:r>
      <w:r w:rsidRPr="002E7E11">
        <w:rPr>
          <w:rFonts w:ascii="Times New Roman" w:eastAsia="Times New Roman" w:hAnsi="Times New Roman"/>
          <w:sz w:val="23"/>
          <w:szCs w:val="23"/>
          <w:lang w:eastAsia="ar-SA"/>
        </w:rPr>
        <w:t>)</w:t>
      </w:r>
    </w:p>
    <w:p w:rsidR="00A90116" w:rsidRDefault="00A90116" w:rsidP="00A90116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:rsidR="00A90116" w:rsidRPr="00FC43D8" w:rsidRDefault="00A90116" w:rsidP="00A90116">
      <w:pPr>
        <w:pStyle w:val="Akapitzlist"/>
        <w:numPr>
          <w:ilvl w:val="0"/>
          <w:numId w:val="2"/>
        </w:numPr>
        <w:spacing w:after="135" w:line="270" w:lineRule="atLeast"/>
        <w:ind w:left="284" w:hanging="284"/>
        <w:jc w:val="both"/>
        <w:rPr>
          <w:color w:val="000000" w:themeColor="text1"/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u w:val="single"/>
          <w:lang w:eastAsia="pl-PL"/>
        </w:rPr>
        <w:t>Miejsce, termin składania i sposób oceny ofert</w:t>
      </w: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eastAsia="pl-PL"/>
        </w:rPr>
        <w:t>:</w:t>
      </w:r>
    </w:p>
    <w:p w:rsidR="00A90116" w:rsidRPr="00FC43D8" w:rsidRDefault="00A90116" w:rsidP="00A90116">
      <w:pPr>
        <w:pStyle w:val="Akapitzlist"/>
        <w:spacing w:after="135"/>
        <w:ind w:left="0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1. Oferty można składać w formie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papierowej w siedzibie Zamawiającego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Pr="00FC43D8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21404F" w:rsidRPr="0021404F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31</w:t>
      </w:r>
      <w:r w:rsidRPr="0021404F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.01.2025 r. do godziny 09:00</w:t>
      </w:r>
      <w:r w:rsidRPr="0021404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:rsidR="00A90116" w:rsidRPr="00FC43D8" w:rsidRDefault="00A90116" w:rsidP="00A90116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2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Folder z ofertą elektroniczną należy opatrzyć nazwą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Oferta do postępowania </w:t>
      </w:r>
      <w:r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na Usługę obsługi i doradztwa w zakresie zamówień publicznych” </w:t>
      </w:r>
    </w:p>
    <w:p w:rsidR="00A90116" w:rsidRPr="00FC43D8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3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 złożone po terminie nie będą rozpatrywane. </w:t>
      </w:r>
    </w:p>
    <w:p w:rsidR="00A90116" w:rsidRPr="00FC43D8" w:rsidRDefault="00A90116" w:rsidP="00A90116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informuje, że dopuszcza możliwość wydłużenia terminu związania ofertą po uprzednim wyrażeniu zgody Wykonawcy. </w:t>
      </w:r>
    </w:p>
    <w:p w:rsidR="00A90116" w:rsidRPr="00FC43D8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5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:rsidR="00A90116" w:rsidRPr="00FC43D8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6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Ofertę składa się, pod rygorem odrzucenia, w formie pisemnej. Treść oferty musi odpowiadać treści zaproszenia.</w:t>
      </w:r>
    </w:p>
    <w:p w:rsidR="00A90116" w:rsidRPr="00FC43D8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Oferta wraz z załącznikami musi być podpisana przez osoby upoważnione do reprezentowania Wykonawcy zgodnie z reprezentacją wynikającą z właściwego rejestru (ewidencji) lub na podstawie udzielonego pełnomocnictwa.</w:t>
      </w:r>
    </w:p>
    <w:p w:rsidR="00A90116" w:rsidRPr="00FC43D8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powinna zawierać, jeżeli zostało udzielone – pełnomocnictwo do działania w imieniu Wykonawcy. 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9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Zamawiający odrzuca ofertę, jeżeli: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1) została złożona po terminie składania ofert;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2) została złożona przez wykonawcę: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a) podlegającego wykluczeniu z postępowania lub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b) niespełniającego warunków udziału w postępowaniu, lub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3) jej treść jest niezgodna z warunkami zamówienia;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nie została sporządzona lub przekazana w sposób zgodny z wymaganiami technicznymi oraz organizacyjnymi sporządzania lub przekazywania ofert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5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została złożona w warunkach czynu nieuczciwej konkurencji w rozumieniu ustawy z dnia 16 kwietnia 1993 r. o zwalczaniu nieuczciwej konkurencji;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6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zawiera rażąco niską cenę lub koszt w stosunku do przedmiotu zamówienia;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zawiera błędy w obliczeniu ceny lub kosztu;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wykonawca w wyznaczonym terminie zakwestionował poprawienie om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yłki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;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9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wykonawca nie wyraził pisemnej zgody na przedłużenie terminu związania ofertą;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wykonawca nie wyraził pisemnej zgody na wybór jego oferty po upływie terminu związania ofertą;</w:t>
      </w:r>
    </w:p>
    <w:p w:rsidR="00A90116" w:rsidRPr="00963237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Pr="00963237">
        <w:rPr>
          <w:rFonts w:ascii="Times New Roman" w:eastAsia="Times New Roman" w:hAnsi="Times New Roman"/>
          <w:sz w:val="23"/>
          <w:szCs w:val="23"/>
          <w:lang w:eastAsia="pl-PL"/>
        </w:rPr>
        <w:t>) jej przyjęcie naruszałoby bezpieczeństwo publiczne lub istotny interes bezpieczeństwa państwa, a tego bezpieczeństwa lub interesu nie można zagwarantować w inny sposób;</w:t>
      </w:r>
    </w:p>
    <w:p w:rsidR="00A90116" w:rsidRPr="00FC43D8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:rsidR="00A90116" w:rsidRPr="00FC43D8" w:rsidRDefault="00A90116" w:rsidP="00A90116">
      <w:pPr>
        <w:widowControl w:val="0"/>
        <w:spacing w:after="135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color w:val="000000"/>
          <w:sz w:val="23"/>
          <w:szCs w:val="23"/>
        </w:rPr>
        <w:t>1</w:t>
      </w:r>
      <w:r>
        <w:rPr>
          <w:rFonts w:ascii="Times New Roman" w:hAnsi="Times New Roman"/>
          <w:color w:val="000000"/>
          <w:sz w:val="23"/>
          <w:szCs w:val="23"/>
        </w:rPr>
        <w:t>1</w:t>
      </w:r>
      <w:r w:rsidRPr="00FC43D8">
        <w:rPr>
          <w:rFonts w:ascii="Times New Roman" w:hAnsi="Times New Roman"/>
          <w:color w:val="000000"/>
          <w:sz w:val="23"/>
          <w:szCs w:val="23"/>
        </w:rPr>
        <w:t>. Wszelkie poprawki lub zmiany w tekście oferty Wykonawcy muszą być własnoręczne parafowane przez osobę (osoby) podpisującą ofertę i opatrzone datami ich dokonania.</w:t>
      </w:r>
    </w:p>
    <w:p w:rsidR="00A90116" w:rsidRPr="00FC43D8" w:rsidRDefault="00A90116" w:rsidP="00A90116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</w:t>
      </w:r>
      <w:r w:rsidRPr="00FC43D8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:rsidR="00A90116" w:rsidRPr="00FC43D8" w:rsidRDefault="00A90116" w:rsidP="00A90116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</w:t>
      </w:r>
      <w:r w:rsidRPr="00FC43D8">
        <w:rPr>
          <w:rFonts w:ascii="Times New Roman" w:hAnsi="Times New Roman"/>
          <w:sz w:val="23"/>
          <w:szCs w:val="23"/>
        </w:rPr>
        <w:t xml:space="preserve">. </w:t>
      </w:r>
      <w:r w:rsidRPr="00A84941">
        <w:rPr>
          <w:rFonts w:ascii="Times New Roman" w:hAnsi="Times New Roman"/>
          <w:sz w:val="23"/>
          <w:szCs w:val="23"/>
        </w:rPr>
        <w:t xml:space="preserve">Zamawiający </w:t>
      </w:r>
      <w:r>
        <w:rPr>
          <w:rFonts w:ascii="Times New Roman" w:hAnsi="Times New Roman"/>
          <w:sz w:val="23"/>
          <w:szCs w:val="23"/>
        </w:rPr>
        <w:t xml:space="preserve">nie </w:t>
      </w:r>
      <w:r w:rsidRPr="00A84941">
        <w:rPr>
          <w:rFonts w:ascii="Times New Roman" w:hAnsi="Times New Roman"/>
          <w:sz w:val="23"/>
          <w:szCs w:val="23"/>
        </w:rPr>
        <w:t>dopuszcza składani</w:t>
      </w:r>
      <w:r>
        <w:rPr>
          <w:rFonts w:ascii="Times New Roman" w:hAnsi="Times New Roman"/>
          <w:sz w:val="23"/>
          <w:szCs w:val="23"/>
        </w:rPr>
        <w:t>a</w:t>
      </w:r>
      <w:r w:rsidRPr="00A84941">
        <w:rPr>
          <w:rFonts w:ascii="Times New Roman" w:hAnsi="Times New Roman"/>
          <w:sz w:val="23"/>
          <w:szCs w:val="23"/>
        </w:rPr>
        <w:t xml:space="preserve"> ofert częściowych</w:t>
      </w:r>
      <w:r>
        <w:rPr>
          <w:rFonts w:ascii="Times New Roman" w:hAnsi="Times New Roman"/>
          <w:sz w:val="23"/>
          <w:szCs w:val="23"/>
        </w:rPr>
        <w:t xml:space="preserve"> na dowolną ilość części</w:t>
      </w:r>
      <w:r w:rsidRPr="00A84941">
        <w:rPr>
          <w:rFonts w:ascii="Times New Roman" w:hAnsi="Times New Roman"/>
          <w:sz w:val="23"/>
          <w:szCs w:val="23"/>
        </w:rPr>
        <w:t>.</w:t>
      </w:r>
    </w:p>
    <w:p w:rsidR="00A90116" w:rsidRPr="00FC43D8" w:rsidRDefault="00A90116" w:rsidP="00A90116">
      <w:pPr>
        <w:widowControl w:val="0"/>
        <w:spacing w:after="135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14</w:t>
      </w:r>
      <w:r w:rsidRPr="00FC43D8">
        <w:rPr>
          <w:rFonts w:ascii="Times New Roman" w:hAnsi="Times New Roman"/>
          <w:sz w:val="23"/>
          <w:szCs w:val="23"/>
        </w:rPr>
        <w:t xml:space="preserve">. </w:t>
      </w:r>
      <w:r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Zamawiający nie dopuszcza składania ofert równoważnych </w:t>
      </w:r>
    </w:p>
    <w:p w:rsidR="00A90116" w:rsidRPr="00FC43D8" w:rsidRDefault="00A90116" w:rsidP="00A90116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</w:t>
      </w:r>
      <w:r w:rsidRPr="00FC43D8">
        <w:rPr>
          <w:rFonts w:ascii="Times New Roman" w:hAnsi="Times New Roman"/>
          <w:sz w:val="23"/>
          <w:szCs w:val="23"/>
        </w:rPr>
        <w:t>. Zamawiający nie dopuszcza składania ofert wariantowych.</w:t>
      </w:r>
    </w:p>
    <w:p w:rsidR="00A90116" w:rsidRPr="00FC43D8" w:rsidRDefault="00A90116" w:rsidP="00A90116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Pr="00FC43D8">
        <w:rPr>
          <w:rFonts w:ascii="Times New Roman" w:hAnsi="Times New Roman"/>
          <w:sz w:val="23"/>
          <w:szCs w:val="23"/>
        </w:rPr>
        <w:t>. Zamawiający nie przewiduje udzielania zamówień uzupełniających.</w:t>
      </w:r>
    </w:p>
    <w:p w:rsidR="00A90116" w:rsidRPr="00FC43D8" w:rsidRDefault="00A90116" w:rsidP="00A90116">
      <w:pPr>
        <w:widowControl w:val="0"/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Pr="00FC43D8">
        <w:rPr>
          <w:rFonts w:ascii="Times New Roman" w:hAnsi="Times New Roman"/>
          <w:sz w:val="23"/>
          <w:szCs w:val="23"/>
        </w:rPr>
        <w:t>. Wszelkie pytania dotyczące zapisów niniejszego Zaproszenia do składania ofert proponuje się kierować na adres</w:t>
      </w:r>
      <w:r w:rsidRPr="002538BA">
        <w:rPr>
          <w:rFonts w:ascii="Times New Roman" w:hAnsi="Times New Roman"/>
          <w:sz w:val="23"/>
          <w:szCs w:val="23"/>
        </w:rPr>
        <w:t xml:space="preserve"> biuro@gkskatowice.</w:t>
      </w:r>
      <w:r>
        <w:rPr>
          <w:rFonts w:ascii="Times New Roman" w:hAnsi="Times New Roman"/>
          <w:sz w:val="23"/>
          <w:szCs w:val="23"/>
        </w:rPr>
        <w:t xml:space="preserve"> P</w:t>
      </w:r>
      <w:r w:rsidRPr="00FC43D8">
        <w:rPr>
          <w:rFonts w:ascii="Times New Roman" w:hAnsi="Times New Roman"/>
          <w:sz w:val="23"/>
          <w:szCs w:val="23"/>
        </w:rPr>
        <w:t>roponuje się, aby Wykonawcy na wniosku kierowanym do Zamawiającego zawierającym prośbę o wyjaśnienia umieścili adres e – mail, na który Zamawiający może kierować odpowiedzi. Wykonawca kieruje zapytania w terminie do 2 dni o</w:t>
      </w:r>
      <w:r>
        <w:rPr>
          <w:rFonts w:ascii="Times New Roman" w:hAnsi="Times New Roman"/>
          <w:sz w:val="23"/>
          <w:szCs w:val="23"/>
        </w:rPr>
        <w:t xml:space="preserve">d daty otrzymania zaproszenia lub </w:t>
      </w:r>
      <w:r w:rsidRPr="00FC43D8">
        <w:rPr>
          <w:rFonts w:ascii="Times New Roman" w:hAnsi="Times New Roman"/>
          <w:sz w:val="23"/>
          <w:szCs w:val="23"/>
        </w:rPr>
        <w:t xml:space="preserve">daty publikacji w BIP, </w:t>
      </w:r>
      <w:r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Zamawiający </w:t>
      </w:r>
      <w:r>
        <w:rPr>
          <w:rFonts w:ascii="Times New Roman" w:hAnsi="Times New Roman"/>
          <w:sz w:val="23"/>
          <w:szCs w:val="23"/>
          <w:shd w:val="clear" w:color="auto" w:fill="FFFFFF"/>
        </w:rPr>
        <w:t>może udzielić</w:t>
      </w:r>
      <w:r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 odpowiedzi w terminie 2 dni, nie później niż na dzień przed terminem składania ofert. Zamawiający po</w:t>
      </w:r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FC43D8">
        <w:rPr>
          <w:rFonts w:ascii="Times New Roman" w:hAnsi="Times New Roman"/>
          <w:sz w:val="23"/>
          <w:szCs w:val="23"/>
          <w:shd w:val="clear" w:color="auto" w:fill="FFFFFF"/>
        </w:rPr>
        <w:t>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tym, w jaki upubliczniono zaproszenie</w:t>
      </w:r>
      <w:r w:rsidRPr="00FC43D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:rsidR="00A90116" w:rsidRPr="00FC43D8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18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Zamawiający dopuszcza możliwość wezwania wykonawcy w wyznaczonym terminie do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 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udzielenia wyjaśnień treści złożonej oferty. </w:t>
      </w:r>
    </w:p>
    <w:p w:rsidR="00A90116" w:rsidRPr="00FC43D8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19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. Jeśli nie prowadzi to do istotnej zmiany treści złożonej oferty, w toku badania złożonych ofert Zamawiający dopuszcza możliwość wezwania wykonawcy do jednokrotnego uzupełnienia złożonej oferty o dane/ do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kumenty niezbędne do jej oceny lub do złożenia wyjaśnień w zakresie treści złożonej oferty.</w:t>
      </w:r>
    </w:p>
    <w:p w:rsidR="00A90116" w:rsidRPr="00FC43D8" w:rsidRDefault="00A90116" w:rsidP="00A90116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20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Pr="00FC43D8">
        <w:rPr>
          <w:rFonts w:ascii="Times New Roman" w:hAnsi="Times New Roman"/>
          <w:sz w:val="23"/>
          <w:szCs w:val="23"/>
        </w:rPr>
        <w:t xml:space="preserve">Zamawiający w trakcie weryfikacji ofert może: </w:t>
      </w:r>
    </w:p>
    <w:p w:rsidR="00A90116" w:rsidRPr="00FC43D8" w:rsidRDefault="00A90116" w:rsidP="00A90116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>a) poprawić oczywiste omyłki pisarskie</w:t>
      </w:r>
    </w:p>
    <w:p w:rsidR="00A90116" w:rsidRPr="00FC43D8" w:rsidRDefault="00A90116" w:rsidP="00A90116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b) poprawić oczywiste omyłki rachunkowe z uwzględnieniem konsekwencji rachunkowych dokonanych poprawek </w:t>
      </w:r>
    </w:p>
    <w:p w:rsidR="00A90116" w:rsidRPr="00FC43D8" w:rsidRDefault="00A90116" w:rsidP="00A90116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:rsidR="00A90116" w:rsidRPr="00FC43D8" w:rsidRDefault="00A90116" w:rsidP="00A90116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21</w:t>
      </w:r>
      <w:r w:rsidRPr="00FC43D8">
        <w:rPr>
          <w:rFonts w:ascii="Times New Roman" w:hAnsi="Times New Roman"/>
          <w:sz w:val="23"/>
          <w:szCs w:val="23"/>
        </w:rPr>
        <w:t xml:space="preserve">.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brutto przedstawionych w ofercie jednej lub kilku części zamówienia.</w:t>
      </w:r>
    </w:p>
    <w:p w:rsidR="00A90116" w:rsidRPr="00FC43D8" w:rsidRDefault="00A90116" w:rsidP="00A90116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FC43D8">
        <w:rPr>
          <w:rFonts w:ascii="Times New Roman" w:hAnsi="Times New Roman"/>
          <w:sz w:val="23"/>
          <w:szCs w:val="23"/>
        </w:rPr>
        <w:t xml:space="preserve">. Zamawiający zastrzega sobie prawo do unieważnienia postępowania bez podania przyczyny. </w:t>
      </w:r>
    </w:p>
    <w:p w:rsidR="00A90116" w:rsidRPr="00FC43D8" w:rsidRDefault="00A90116" w:rsidP="00A90116">
      <w:pPr>
        <w:pStyle w:val="Akapitzlist"/>
        <w:numPr>
          <w:ilvl w:val="0"/>
          <w:numId w:val="2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u w:val="single"/>
          <w:lang w:eastAsia="pl-PL"/>
        </w:rPr>
        <w:t>Najważniejsze postanowienia umowne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:</w:t>
      </w:r>
    </w:p>
    <w:p w:rsidR="00A90116" w:rsidRDefault="00A90116" w:rsidP="00A90116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Wzór umowy stanowi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2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 do niniejszego Zaproszenia</w:t>
      </w:r>
    </w:p>
    <w:p w:rsidR="00A90116" w:rsidRPr="00FC43D8" w:rsidRDefault="00A90116" w:rsidP="00A90116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:rsidR="00A90116" w:rsidRDefault="00A90116" w:rsidP="00A90116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90116" w:rsidRPr="00690B28" w:rsidRDefault="00A90116" w:rsidP="00A90116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Załączniki:</w:t>
      </w:r>
    </w:p>
    <w:p w:rsidR="00A90116" w:rsidRDefault="00A90116" w:rsidP="00A90116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F27A6">
        <w:rPr>
          <w:rFonts w:ascii="Times New Roman" w:hAnsi="Times New Roman"/>
          <w:color w:val="000000" w:themeColor="text1"/>
          <w:sz w:val="20"/>
          <w:szCs w:val="20"/>
        </w:rPr>
        <w:t>Formularz oferty</w:t>
      </w:r>
    </w:p>
    <w:p w:rsidR="00A90116" w:rsidRPr="009F27A6" w:rsidRDefault="00A90116" w:rsidP="00A90116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Wzór umowy </w:t>
      </w:r>
    </w:p>
    <w:p w:rsidR="00A90116" w:rsidRPr="003A2E76" w:rsidRDefault="00A90116" w:rsidP="00A90116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Wzór wykazu osób na potwierdzenie spełniania warunków udziału w postępowaniu</w:t>
      </w:r>
    </w:p>
    <w:p w:rsidR="00A90116" w:rsidRDefault="00A90116" w:rsidP="00A90116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F27A6">
        <w:rPr>
          <w:rFonts w:ascii="Times New Roman" w:hAnsi="Times New Roman"/>
          <w:color w:val="000000" w:themeColor="text1"/>
          <w:sz w:val="20"/>
          <w:szCs w:val="20"/>
        </w:rPr>
        <w:t>Oświadczenie o braku podstaw wykluczenia z postępowania</w:t>
      </w:r>
    </w:p>
    <w:p w:rsidR="00A90116" w:rsidRDefault="00A90116" w:rsidP="00A90116"/>
    <w:p w:rsidR="0051775E" w:rsidRDefault="0051775E"/>
    <w:sectPr w:rsidR="00517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1B" w:rsidRDefault="005955FA">
      <w:pPr>
        <w:spacing w:after="0"/>
      </w:pPr>
      <w:r>
        <w:separator/>
      </w:r>
    </w:p>
  </w:endnote>
  <w:endnote w:type="continuationSeparator" w:id="0">
    <w:p w:rsidR="00673D1B" w:rsidRDefault="005955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499861"/>
      <w:docPartObj>
        <w:docPartGallery w:val="Page Numbers (Bottom of Page)"/>
        <w:docPartUnique/>
      </w:docPartObj>
    </w:sdtPr>
    <w:sdtEndPr/>
    <w:sdtContent>
      <w:p w:rsidR="008D2E92" w:rsidRDefault="00807B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0E">
          <w:rPr>
            <w:noProof/>
          </w:rPr>
          <w:t>5</w:t>
        </w:r>
        <w:r>
          <w:fldChar w:fldCharType="end"/>
        </w:r>
      </w:p>
    </w:sdtContent>
  </w:sdt>
  <w:p w:rsidR="008D2E92" w:rsidRDefault="00E85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1B" w:rsidRDefault="005955FA">
      <w:pPr>
        <w:spacing w:after="0"/>
      </w:pPr>
      <w:r>
        <w:separator/>
      </w:r>
    </w:p>
  </w:footnote>
  <w:footnote w:type="continuationSeparator" w:id="0">
    <w:p w:rsidR="00673D1B" w:rsidRDefault="005955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4A85"/>
    <w:multiLevelType w:val="hybridMultilevel"/>
    <w:tmpl w:val="15802E14"/>
    <w:lvl w:ilvl="0" w:tplc="4AD8A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7133"/>
    <w:multiLevelType w:val="multilevel"/>
    <w:tmpl w:val="6C325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D83E89"/>
    <w:multiLevelType w:val="hybridMultilevel"/>
    <w:tmpl w:val="D2709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16"/>
    <w:rsid w:val="0021404F"/>
    <w:rsid w:val="00217775"/>
    <w:rsid w:val="002F1E92"/>
    <w:rsid w:val="00487018"/>
    <w:rsid w:val="0051775E"/>
    <w:rsid w:val="005955FA"/>
    <w:rsid w:val="00673D1B"/>
    <w:rsid w:val="006C4BC0"/>
    <w:rsid w:val="00720314"/>
    <w:rsid w:val="00807BE7"/>
    <w:rsid w:val="00817351"/>
    <w:rsid w:val="00A90116"/>
    <w:rsid w:val="00E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D3C7C-29E6-4EC0-A07F-ACD5232F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116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116"/>
    <w:pPr>
      <w:ind w:left="720"/>
    </w:pPr>
  </w:style>
  <w:style w:type="character" w:styleId="Pogrubienie">
    <w:name w:val="Strong"/>
    <w:basedOn w:val="Domylnaczcionkaakapitu"/>
    <w:qFormat/>
    <w:rsid w:val="00A90116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9011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901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2034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Orliński</dc:creator>
  <cp:keywords/>
  <dc:description/>
  <cp:lastModifiedBy>Łukasz Orliński</cp:lastModifiedBy>
  <cp:revision>10</cp:revision>
  <dcterms:created xsi:type="dcterms:W3CDTF">2025-01-13T08:28:00Z</dcterms:created>
  <dcterms:modified xsi:type="dcterms:W3CDTF">2025-01-23T10:15:00Z</dcterms:modified>
</cp:coreProperties>
</file>